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A73" w:rsidRDefault="00AB7A73">
      <w:r>
        <w:t>L’objectif est de travailler l’articulation de chaque mot (prononcer correctement chaque son et scander chaque mot en syllabes).</w:t>
      </w:r>
    </w:p>
    <w:p w:rsidR="00AB7A73" w:rsidRDefault="00AB7A73">
      <w:r>
        <w:t xml:space="preserve">Règle du jeu : lancer le dé (modèle du dé posté le 2 avril sur le site de l’école- points jusque 3), et dire correctement le nom de l’objet représenté. </w:t>
      </w:r>
    </w:p>
    <w:p w:rsidR="00AB7A73" w:rsidRDefault="00AB7A73">
      <w:bookmarkStart w:id="0" w:name="_GoBack"/>
      <w:r>
        <w:rPr>
          <w:noProof/>
        </w:rPr>
        <w:drawing>
          <wp:inline distT="0" distB="0" distL="0" distR="0">
            <wp:extent cx="9721739" cy="62273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u de plateau articul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8398" cy="623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7A73" w:rsidSect="00AB7A7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73"/>
    <w:rsid w:val="003C1CF0"/>
    <w:rsid w:val="004F7858"/>
    <w:rsid w:val="00AB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D67B39"/>
  <w15:chartTrackingRefBased/>
  <w15:docId w15:val="{6231FB3C-9CF1-7D42-BC9C-0F9BEBB5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241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Clipet</dc:creator>
  <cp:keywords/>
  <dc:description/>
  <cp:lastModifiedBy>Audrey Clipet</cp:lastModifiedBy>
  <cp:revision>1</cp:revision>
  <dcterms:created xsi:type="dcterms:W3CDTF">2020-05-13T08:23:00Z</dcterms:created>
  <dcterms:modified xsi:type="dcterms:W3CDTF">2020-05-13T08:27:00Z</dcterms:modified>
</cp:coreProperties>
</file>